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F04" w:rsidRDefault="00E84140" w:rsidP="00E84140">
      <w:pPr>
        <w:jc w:val="center"/>
      </w:pPr>
      <w:r>
        <w:t>PRO</w:t>
      </w:r>
      <w:r w:rsidR="00C56276">
        <w:t xml:space="preserve">JET DE COURRIER TYPE </w:t>
      </w:r>
      <w:r w:rsidR="00AF26EF">
        <w:t xml:space="preserve">« AC » </w:t>
      </w:r>
      <w:r w:rsidR="00C56276">
        <w:t>POUR ENVOI</w:t>
      </w:r>
      <w:r>
        <w:t xml:space="preserve"> AUX </w:t>
      </w:r>
      <w:r w:rsidR="00986B89">
        <w:t>ARS</w:t>
      </w:r>
    </w:p>
    <w:p w:rsidR="00E84140" w:rsidRDefault="00E84140" w:rsidP="00E84140">
      <w:pPr>
        <w:jc w:val="center"/>
      </w:pPr>
    </w:p>
    <w:p w:rsidR="00E84140" w:rsidRDefault="00E84140" w:rsidP="00E84140">
      <w:pPr>
        <w:jc w:val="center"/>
      </w:pPr>
    </w:p>
    <w:p w:rsidR="00E84140" w:rsidRDefault="00E84140" w:rsidP="00E84140">
      <w:pPr>
        <w:jc w:val="center"/>
      </w:pPr>
    </w:p>
    <w:p w:rsidR="00E2643C" w:rsidRDefault="00E2643C" w:rsidP="00E84140">
      <w:pPr>
        <w:jc w:val="center"/>
      </w:pPr>
    </w:p>
    <w:p w:rsidR="00E84140" w:rsidRPr="005E69EF" w:rsidRDefault="00F91ADF" w:rsidP="00E84140">
      <w:pPr>
        <w:jc w:val="both"/>
        <w:rPr>
          <w:color w:val="5B9BD5" w:themeColor="accent1"/>
        </w:rPr>
      </w:pPr>
      <w:r w:rsidRPr="005E69EF">
        <w:rPr>
          <w:color w:val="5B9BD5" w:themeColor="accent1"/>
        </w:rPr>
        <w:t>Madame la Directrice/</w:t>
      </w:r>
      <w:r w:rsidR="00E84140" w:rsidRPr="005E69EF">
        <w:rPr>
          <w:color w:val="5B9BD5" w:themeColor="accent1"/>
        </w:rPr>
        <w:t>Monsieur le Directeur,</w:t>
      </w:r>
    </w:p>
    <w:p w:rsidR="00E84140" w:rsidRPr="00E2643C" w:rsidRDefault="00E84140" w:rsidP="00E84140">
      <w:pPr>
        <w:jc w:val="both"/>
        <w:rPr>
          <w:sz w:val="2"/>
          <w:szCs w:val="2"/>
        </w:rPr>
      </w:pPr>
    </w:p>
    <w:p w:rsidR="00900E36" w:rsidRPr="00280949" w:rsidRDefault="00986B89" w:rsidP="00900E36">
      <w:pPr>
        <w:spacing w:before="120"/>
        <w:ind w:right="283"/>
        <w:jc w:val="both"/>
        <w:rPr>
          <w:rFonts w:ascii="Calibri" w:hAnsi="Calibri" w:cs="Calibri"/>
          <w:iCs/>
        </w:rPr>
      </w:pPr>
      <w:r w:rsidRPr="00280949">
        <w:t>La réforme d</w:t>
      </w:r>
      <w:r w:rsidR="00CB7488">
        <w:t>u</w:t>
      </w:r>
      <w:r w:rsidRPr="00280949">
        <w:t xml:space="preserve"> financement des transports sanitaires</w:t>
      </w:r>
      <w:r w:rsidR="00E84140" w:rsidRPr="00280949">
        <w:t xml:space="preserve">, </w:t>
      </w:r>
      <w:r w:rsidRPr="00280949">
        <w:t>i</w:t>
      </w:r>
      <w:r w:rsidR="00CB7488">
        <w:t>nstaurée par</w:t>
      </w:r>
      <w:r w:rsidRPr="00280949">
        <w:t xml:space="preserve"> l’article 80 </w:t>
      </w:r>
      <w:r w:rsidR="00CB7488">
        <w:t xml:space="preserve">modifié </w:t>
      </w:r>
      <w:r w:rsidRPr="00280949">
        <w:t xml:space="preserve">de la LFSS </w:t>
      </w:r>
      <w:r w:rsidR="00CB7488">
        <w:t xml:space="preserve">pour </w:t>
      </w:r>
      <w:r w:rsidRPr="00280949">
        <w:t>2017 prévoit qu’à compter du 1</w:t>
      </w:r>
      <w:r w:rsidRPr="00280949">
        <w:rPr>
          <w:vertAlign w:val="superscript"/>
        </w:rPr>
        <w:t>er</w:t>
      </w:r>
      <w:r w:rsidRPr="00280949">
        <w:t xml:space="preserve"> octobre 2018,</w:t>
      </w:r>
      <w:r w:rsidR="00900E36" w:rsidRPr="00280949">
        <w:t xml:space="preserve"> l</w:t>
      </w:r>
      <w:r w:rsidR="00900E36" w:rsidRPr="00280949">
        <w:rPr>
          <w:rFonts w:ascii="Calibri" w:hAnsi="Calibri" w:cs="Calibri"/>
          <w:iCs/>
        </w:rPr>
        <w:t>es transports réalisés au sein d'un même établissement de santé ou entre deux établissements de santé</w:t>
      </w:r>
      <w:r w:rsidR="00900E36" w:rsidRPr="00280949">
        <w:rPr>
          <w:rFonts w:ascii="Calibri" w:hAnsi="Calibri" w:cs="Calibri"/>
          <w:i/>
          <w:iCs/>
        </w:rPr>
        <w:t xml:space="preserve"> </w:t>
      </w:r>
      <w:r w:rsidR="00900E36" w:rsidRPr="00280949">
        <w:rPr>
          <w:rFonts w:ascii="Calibri" w:hAnsi="Calibri" w:cs="Calibri"/>
          <w:iCs/>
        </w:rPr>
        <w:t>soient pris en charge par l'établissement à l'origine de la prescription de transport et inclus dans les tarifs.</w:t>
      </w:r>
    </w:p>
    <w:p w:rsidR="00F91ADF" w:rsidRDefault="00CB7488" w:rsidP="00900E36">
      <w:pPr>
        <w:spacing w:before="120"/>
        <w:ind w:right="283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P</w:t>
      </w:r>
      <w:r w:rsidRPr="00280949">
        <w:rPr>
          <w:rFonts w:ascii="Calibri" w:hAnsi="Calibri" w:cs="Calibri"/>
          <w:iCs/>
        </w:rPr>
        <w:t>our nos établissements privés de Soins de suite et de réadaptation (SSR)</w:t>
      </w:r>
      <w:r>
        <w:rPr>
          <w:rFonts w:ascii="Calibri" w:hAnsi="Calibri" w:cs="Calibri"/>
          <w:iCs/>
        </w:rPr>
        <w:t>, l</w:t>
      </w:r>
      <w:r w:rsidR="00900E36" w:rsidRPr="00280949">
        <w:rPr>
          <w:rFonts w:ascii="Calibri" w:hAnsi="Calibri" w:cs="Calibri"/>
          <w:iCs/>
        </w:rPr>
        <w:t>’</w:t>
      </w:r>
      <w:r w:rsidR="00F91ADF">
        <w:rPr>
          <w:rFonts w:ascii="Calibri" w:hAnsi="Calibri" w:cs="Calibri"/>
          <w:iCs/>
        </w:rPr>
        <w:t xml:space="preserve">intégration de cette réforme, </w:t>
      </w:r>
      <w:r w:rsidR="00900E36" w:rsidRPr="00280949">
        <w:rPr>
          <w:rFonts w:ascii="Calibri" w:hAnsi="Calibri" w:cs="Calibri"/>
          <w:iCs/>
        </w:rPr>
        <w:t xml:space="preserve">dès la </w:t>
      </w:r>
      <w:r>
        <w:rPr>
          <w:rFonts w:ascii="Calibri" w:hAnsi="Calibri" w:cs="Calibri"/>
          <w:iCs/>
        </w:rPr>
        <w:t xml:space="preserve">campagne tarifaire 2018, </w:t>
      </w:r>
      <w:r w:rsidR="00F91ADF">
        <w:rPr>
          <w:rFonts w:ascii="Calibri" w:hAnsi="Calibri" w:cs="Calibri"/>
          <w:iCs/>
        </w:rPr>
        <w:t>s’est</w:t>
      </w:r>
      <w:r w:rsidR="00900E36" w:rsidRPr="00280949">
        <w:rPr>
          <w:rFonts w:ascii="Calibri" w:hAnsi="Calibri" w:cs="Calibri"/>
          <w:iCs/>
        </w:rPr>
        <w:t xml:space="preserve"> traduite par l’octroi d’une enveloppe, </w:t>
      </w:r>
      <w:r w:rsidR="00F91ADF">
        <w:rPr>
          <w:rFonts w:ascii="Calibri" w:hAnsi="Calibri" w:cs="Calibri"/>
          <w:iCs/>
        </w:rPr>
        <w:t>calibrée via une requête nationale SNIIRAM, à laquelle</w:t>
      </w:r>
      <w:r w:rsidR="0061316D">
        <w:rPr>
          <w:rFonts w:ascii="Calibri" w:hAnsi="Calibri" w:cs="Calibri"/>
          <w:iCs/>
        </w:rPr>
        <w:t>,</w:t>
      </w:r>
      <w:r w:rsidR="00D3334B">
        <w:rPr>
          <w:rFonts w:ascii="Calibri" w:hAnsi="Calibri" w:cs="Calibri"/>
          <w:iCs/>
        </w:rPr>
        <w:t xml:space="preserve"> spécifi</w:t>
      </w:r>
      <w:r w:rsidR="0061316D">
        <w:rPr>
          <w:rFonts w:ascii="Calibri" w:hAnsi="Calibri" w:cs="Calibri"/>
          <w:iCs/>
        </w:rPr>
        <w:t xml:space="preserve">cité de </w:t>
      </w:r>
      <w:r w:rsidR="00D3334B">
        <w:rPr>
          <w:rFonts w:ascii="Calibri" w:hAnsi="Calibri" w:cs="Calibri"/>
          <w:iCs/>
        </w:rPr>
        <w:t>notre secteur privé,</w:t>
      </w:r>
      <w:r w:rsidR="00F91ADF">
        <w:rPr>
          <w:rFonts w:ascii="Calibri" w:hAnsi="Calibri" w:cs="Calibri"/>
          <w:iCs/>
        </w:rPr>
        <w:t xml:space="preserve"> il nous est impossible d’accéder.</w:t>
      </w:r>
    </w:p>
    <w:p w:rsidR="00F04F6B" w:rsidRDefault="00F91ADF" w:rsidP="00D3334B">
      <w:pPr>
        <w:spacing w:before="120"/>
        <w:ind w:right="283"/>
        <w:jc w:val="both"/>
      </w:pPr>
      <w:r>
        <w:rPr>
          <w:rFonts w:ascii="Calibri" w:hAnsi="Calibri" w:cs="Calibri"/>
          <w:iCs/>
        </w:rPr>
        <w:t>Ainsi</w:t>
      </w:r>
      <w:r w:rsidR="00F97236">
        <w:rPr>
          <w:rFonts w:ascii="Calibri" w:hAnsi="Calibri" w:cs="Calibri"/>
          <w:iCs/>
        </w:rPr>
        <w:t>,</w:t>
      </w:r>
      <w:r w:rsidR="00D3334B">
        <w:rPr>
          <w:rFonts w:ascii="Calibri" w:hAnsi="Calibri" w:cs="Calibri"/>
          <w:iCs/>
        </w:rPr>
        <w:t xml:space="preserve"> nous ne</w:t>
      </w:r>
      <w:r w:rsidR="00587208">
        <w:t xml:space="preserve"> </w:t>
      </w:r>
      <w:r w:rsidR="00F04F6B">
        <w:t xml:space="preserve">pouvons </w:t>
      </w:r>
      <w:r w:rsidR="00D3334B">
        <w:t xml:space="preserve">que </w:t>
      </w:r>
      <w:r w:rsidR="00F04F6B">
        <w:t xml:space="preserve">regretter le fait </w:t>
      </w:r>
      <w:r w:rsidR="00A9573E">
        <w:t>de devoir supporter</w:t>
      </w:r>
      <w:r>
        <w:t xml:space="preserve"> </w:t>
      </w:r>
      <w:r w:rsidR="00D3334B">
        <w:t>dès le 1</w:t>
      </w:r>
      <w:r w:rsidR="00D3334B" w:rsidRPr="00D3334B">
        <w:rPr>
          <w:vertAlign w:val="superscript"/>
        </w:rPr>
        <w:t>er</w:t>
      </w:r>
      <w:r w:rsidR="00D3334B">
        <w:t xml:space="preserve"> octobre prochain, </w:t>
      </w:r>
      <w:r w:rsidR="00587208">
        <w:t xml:space="preserve">une partie </w:t>
      </w:r>
      <w:r>
        <w:t xml:space="preserve">de </w:t>
      </w:r>
      <w:r w:rsidR="00AF26EF">
        <w:t>no</w:t>
      </w:r>
      <w:r>
        <w:t>s</w:t>
      </w:r>
      <w:r w:rsidR="00587208">
        <w:t xml:space="preserve"> transports, </w:t>
      </w:r>
      <w:r w:rsidR="00A9573E">
        <w:t>sans</w:t>
      </w:r>
      <w:r w:rsidR="00CB7488">
        <w:t xml:space="preserve"> </w:t>
      </w:r>
      <w:r w:rsidR="00F97236">
        <w:t xml:space="preserve">la </w:t>
      </w:r>
      <w:r w:rsidR="00A9573E">
        <w:t xml:space="preserve">transparence nécessaire et la </w:t>
      </w:r>
      <w:r w:rsidR="00CB7488">
        <w:t xml:space="preserve">transmission </w:t>
      </w:r>
      <w:r w:rsidR="00A9573E">
        <w:t xml:space="preserve">préalable </w:t>
      </w:r>
      <w:r w:rsidR="00F97236">
        <w:t>de notre</w:t>
      </w:r>
      <w:r w:rsidR="00CB7488">
        <w:t xml:space="preserve"> chiffrage et des modalités de calcul retenues</w:t>
      </w:r>
      <w:r w:rsidR="00AF26EF">
        <w:t xml:space="preserve">, permettant d’en appréhender </w:t>
      </w:r>
      <w:r w:rsidR="00A9573E">
        <w:t>sereinement</w:t>
      </w:r>
      <w:r w:rsidR="00F04F6B">
        <w:t xml:space="preserve"> </w:t>
      </w:r>
      <w:r w:rsidR="00AF26EF">
        <w:t>les tenants et aboutissants</w:t>
      </w:r>
      <w:r w:rsidR="00587208">
        <w:t>.</w:t>
      </w:r>
      <w:r>
        <w:t xml:space="preserve"> </w:t>
      </w:r>
    </w:p>
    <w:p w:rsidR="00F04F6B" w:rsidRDefault="00F04F6B" w:rsidP="00AF38D2">
      <w:pPr>
        <w:spacing w:after="0" w:line="240" w:lineRule="auto"/>
        <w:ind w:right="283"/>
        <w:jc w:val="both"/>
      </w:pPr>
    </w:p>
    <w:p w:rsidR="00F04F6B" w:rsidRDefault="00A9573E" w:rsidP="00AF38D2">
      <w:pPr>
        <w:spacing w:after="0" w:line="240" w:lineRule="auto"/>
        <w:ind w:right="283"/>
        <w:jc w:val="both"/>
      </w:pPr>
      <w:r>
        <w:t>Pour autant, nos calculs effectués en interne nous permettent aujourd’hui d’évaluer une perte financière</w:t>
      </w:r>
      <w:r w:rsidR="0071629C">
        <w:t xml:space="preserve"> pour notre établissement</w:t>
      </w:r>
      <w:r>
        <w:t xml:space="preserve">, liée à l’application de cette réforme </w:t>
      </w:r>
      <w:r w:rsidR="005E69EF">
        <w:rPr>
          <w:color w:val="FF0000"/>
        </w:rPr>
        <w:t>à X Euros</w:t>
      </w:r>
      <w:r>
        <w:t xml:space="preserve"> </w:t>
      </w:r>
      <w:r w:rsidRPr="00A9573E">
        <w:rPr>
          <w:i/>
          <w:color w:val="FF0000"/>
        </w:rPr>
        <w:t>(à compléter en fonction des</w:t>
      </w:r>
      <w:r w:rsidR="005E69EF">
        <w:rPr>
          <w:i/>
          <w:color w:val="FF0000"/>
        </w:rPr>
        <w:t xml:space="preserve"> éléments du tableau de calcul E</w:t>
      </w:r>
      <w:r w:rsidRPr="00A9573E">
        <w:rPr>
          <w:i/>
          <w:color w:val="FF0000"/>
        </w:rPr>
        <w:t xml:space="preserve">xcel diffusé) </w:t>
      </w:r>
      <w:r>
        <w:t>par rapport au régime antérieur de facturation des transports.</w:t>
      </w:r>
    </w:p>
    <w:p w:rsidR="00F04F6B" w:rsidRDefault="00F04F6B" w:rsidP="00AF38D2">
      <w:pPr>
        <w:spacing w:after="0" w:line="240" w:lineRule="auto"/>
        <w:ind w:right="283"/>
        <w:jc w:val="both"/>
      </w:pPr>
    </w:p>
    <w:p w:rsidR="00280949" w:rsidRDefault="00A9573E" w:rsidP="00AF38D2">
      <w:pPr>
        <w:spacing w:after="0" w:line="240" w:lineRule="auto"/>
        <w:ind w:right="283"/>
        <w:jc w:val="both"/>
      </w:pPr>
      <w:r>
        <w:t>Avec</w:t>
      </w:r>
      <w:r w:rsidR="00F04F6B">
        <w:t xml:space="preserve"> un</w:t>
      </w:r>
      <w:r>
        <w:t>e</w:t>
      </w:r>
      <w:r w:rsidR="00F04F6B">
        <w:t xml:space="preserve"> tel</w:t>
      </w:r>
      <w:r w:rsidR="004A2454">
        <w:t>le perte financière</w:t>
      </w:r>
      <w:r w:rsidR="00F91ADF">
        <w:t>, c</w:t>
      </w:r>
      <w:r w:rsidR="00F04F6B">
        <w:t>’</w:t>
      </w:r>
      <w:r w:rsidR="00F91ADF">
        <w:t>e</w:t>
      </w:r>
      <w:r w:rsidR="00F04F6B">
        <w:t>st</w:t>
      </w:r>
      <w:r w:rsidR="00F91ADF">
        <w:t xml:space="preserve"> la fluidité </w:t>
      </w:r>
      <w:r w:rsidR="00AF26EF">
        <w:t xml:space="preserve">même </w:t>
      </w:r>
      <w:r w:rsidR="00F91ADF">
        <w:t>des parcours et l’intérê</w:t>
      </w:r>
      <w:r w:rsidR="00F04F6B">
        <w:t>t des patients qui s’en trouvero</w:t>
      </w:r>
      <w:r w:rsidR="00F91ADF">
        <w:t>nt</w:t>
      </w:r>
      <w:r w:rsidR="00F97236">
        <w:t xml:space="preserve"> directement</w:t>
      </w:r>
      <w:r w:rsidR="00F91ADF">
        <w:t xml:space="preserve"> impactés.</w:t>
      </w:r>
    </w:p>
    <w:p w:rsidR="004610E0" w:rsidRDefault="004610E0" w:rsidP="00AF38D2">
      <w:pPr>
        <w:spacing w:after="0" w:line="240" w:lineRule="auto"/>
        <w:ind w:right="283"/>
        <w:jc w:val="both"/>
      </w:pPr>
    </w:p>
    <w:p w:rsidR="004610E0" w:rsidRPr="00635EF0" w:rsidRDefault="00F97236" w:rsidP="00AF38D2">
      <w:pPr>
        <w:spacing w:after="0" w:line="240" w:lineRule="auto"/>
        <w:ind w:right="283"/>
        <w:jc w:val="both"/>
      </w:pPr>
      <w:r>
        <w:t>En conséquence</w:t>
      </w:r>
      <w:r w:rsidR="00587208">
        <w:t>,</w:t>
      </w:r>
      <w:r w:rsidR="00A66D9A">
        <w:t xml:space="preserve"> n</w:t>
      </w:r>
      <w:r w:rsidR="004610E0">
        <w:t xml:space="preserve">ous </w:t>
      </w:r>
      <w:r w:rsidR="00C56276">
        <w:t>sollicit</w:t>
      </w:r>
      <w:r w:rsidR="004610E0">
        <w:t xml:space="preserve">ons un accompagnement </w:t>
      </w:r>
      <w:r w:rsidR="00900E36">
        <w:t>financier</w:t>
      </w:r>
      <w:r w:rsidR="00587208">
        <w:t xml:space="preserve"> </w:t>
      </w:r>
      <w:r>
        <w:t xml:space="preserve">de votre Agence </w:t>
      </w:r>
      <w:bookmarkStart w:id="0" w:name="_GoBack"/>
      <w:bookmarkEnd w:id="0"/>
      <w:r w:rsidR="00587208">
        <w:t>pour la mise en œuvre de cette réforme sur la fin de cette année 2018</w:t>
      </w:r>
      <w:r w:rsidR="00900E36">
        <w:t>, via l’allocation d</w:t>
      </w:r>
      <w:r w:rsidR="009449A4">
        <w:t>’un</w:t>
      </w:r>
      <w:r w:rsidR="00900E36">
        <w:t>e « AC </w:t>
      </w:r>
      <w:r w:rsidR="009449A4">
        <w:t xml:space="preserve">ciblée </w:t>
      </w:r>
      <w:r w:rsidR="00900E36">
        <w:t>»</w:t>
      </w:r>
      <w:r>
        <w:t>,</w:t>
      </w:r>
      <w:r w:rsidR="00F91ADF">
        <w:t xml:space="preserve"> telle que prévue par l’article </w:t>
      </w:r>
      <w:r>
        <w:t>L.162-23-8 du Code de la sécurité sociale</w:t>
      </w:r>
      <w:r w:rsidR="00C56276">
        <w:t xml:space="preserve">, </w:t>
      </w:r>
      <w:r w:rsidR="004A2454">
        <w:t>afin de compenser cette perte.</w:t>
      </w:r>
    </w:p>
    <w:p w:rsidR="004610E0" w:rsidRDefault="004610E0" w:rsidP="00AF38D2">
      <w:pPr>
        <w:spacing w:after="0" w:line="240" w:lineRule="auto"/>
        <w:ind w:right="283"/>
        <w:jc w:val="both"/>
      </w:pPr>
    </w:p>
    <w:p w:rsidR="004610E0" w:rsidRDefault="00AF26EF" w:rsidP="00AF38D2">
      <w:pPr>
        <w:spacing w:after="0" w:line="240" w:lineRule="auto"/>
        <w:ind w:right="283"/>
        <w:jc w:val="both"/>
      </w:pPr>
      <w:r>
        <w:t xml:space="preserve">Il est évident que </w:t>
      </w:r>
      <w:r w:rsidR="004610E0">
        <w:t xml:space="preserve">notre établissement ne pourra </w:t>
      </w:r>
      <w:r w:rsidR="00635EF0">
        <w:t xml:space="preserve">assumer </w:t>
      </w:r>
      <w:r w:rsidR="004A2454">
        <w:t xml:space="preserve">ces </w:t>
      </w:r>
      <w:r w:rsidR="00900E36">
        <w:t>transports</w:t>
      </w:r>
      <w:r w:rsidR="004A2454">
        <w:t xml:space="preserve"> non</w:t>
      </w:r>
      <w:r w:rsidR="0051133D">
        <w:t xml:space="preserve"> </w:t>
      </w:r>
      <w:r w:rsidR="00900E36">
        <w:t xml:space="preserve">calibrés, dans un contexte de baisse tarifaire déjà </w:t>
      </w:r>
      <w:r w:rsidR="00F97236">
        <w:t xml:space="preserve">fort </w:t>
      </w:r>
      <w:r w:rsidR="00900E36">
        <w:t xml:space="preserve">complexe à gérer pour la qualité de </w:t>
      </w:r>
      <w:r w:rsidR="00F91ADF">
        <w:t xml:space="preserve">prise en charge de </w:t>
      </w:r>
      <w:r w:rsidR="00900E36">
        <w:t>nos patients</w:t>
      </w:r>
      <w:r w:rsidR="004610E0">
        <w:t>.</w:t>
      </w:r>
    </w:p>
    <w:p w:rsidR="004610E0" w:rsidRDefault="004610E0" w:rsidP="00AF38D2">
      <w:pPr>
        <w:spacing w:after="0" w:line="240" w:lineRule="auto"/>
        <w:ind w:right="283"/>
        <w:jc w:val="both"/>
      </w:pPr>
    </w:p>
    <w:p w:rsidR="004610E0" w:rsidRDefault="004610E0" w:rsidP="00AF38D2">
      <w:pPr>
        <w:spacing w:after="0" w:line="240" w:lineRule="auto"/>
        <w:ind w:right="283"/>
        <w:jc w:val="both"/>
      </w:pPr>
      <w:r>
        <w:t xml:space="preserve">Comptant sur </w:t>
      </w:r>
      <w:r w:rsidR="00900E36">
        <w:t>votre</w:t>
      </w:r>
      <w:r>
        <w:t xml:space="preserve"> diligence </w:t>
      </w:r>
      <w:r w:rsidR="00900E36">
        <w:t xml:space="preserve">et </w:t>
      </w:r>
      <w:r w:rsidR="00635EF0">
        <w:t>dans l’attente d’un</w:t>
      </w:r>
      <w:r w:rsidR="00900E36">
        <w:t xml:space="preserve"> retour </w:t>
      </w:r>
      <w:r w:rsidR="00750A3A">
        <w:t xml:space="preserve">que nous espérons </w:t>
      </w:r>
      <w:r w:rsidR="00900E36">
        <w:t>favorable</w:t>
      </w:r>
      <w:r>
        <w:t xml:space="preserve">, nous vous prions de croire, </w:t>
      </w:r>
      <w:r w:rsidR="005E69EF" w:rsidRPr="005E69EF">
        <w:rPr>
          <w:color w:val="5B9BD5" w:themeColor="accent1"/>
        </w:rPr>
        <w:t>Madame la Directrice/Monsieur le Directeur</w:t>
      </w:r>
      <w:r>
        <w:t xml:space="preserve">, à l’assurance de notre parfaite considération. </w:t>
      </w:r>
    </w:p>
    <w:p w:rsidR="00900E36" w:rsidRDefault="00900E36" w:rsidP="00AF38D2">
      <w:pPr>
        <w:spacing w:after="0" w:line="240" w:lineRule="auto"/>
        <w:ind w:right="283"/>
        <w:jc w:val="both"/>
      </w:pPr>
    </w:p>
    <w:p w:rsidR="00900E36" w:rsidRDefault="00900E36" w:rsidP="00E2643C">
      <w:pPr>
        <w:spacing w:after="0" w:line="240" w:lineRule="auto"/>
        <w:jc w:val="both"/>
      </w:pPr>
    </w:p>
    <w:sectPr w:rsidR="00900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140"/>
    <w:rsid w:val="00163B35"/>
    <w:rsid w:val="00200658"/>
    <w:rsid w:val="00280949"/>
    <w:rsid w:val="00292F04"/>
    <w:rsid w:val="00356C9F"/>
    <w:rsid w:val="004610E0"/>
    <w:rsid w:val="004A2454"/>
    <w:rsid w:val="0051133D"/>
    <w:rsid w:val="00587208"/>
    <w:rsid w:val="005E69EF"/>
    <w:rsid w:val="0061316D"/>
    <w:rsid w:val="00617F1F"/>
    <w:rsid w:val="00635EF0"/>
    <w:rsid w:val="0071629C"/>
    <w:rsid w:val="00750A3A"/>
    <w:rsid w:val="00900E36"/>
    <w:rsid w:val="00910CE8"/>
    <w:rsid w:val="009449A4"/>
    <w:rsid w:val="00986B89"/>
    <w:rsid w:val="00A66D9A"/>
    <w:rsid w:val="00A9573E"/>
    <w:rsid w:val="00AE3C05"/>
    <w:rsid w:val="00AF26EF"/>
    <w:rsid w:val="00AF38D2"/>
    <w:rsid w:val="00B70181"/>
    <w:rsid w:val="00C43B88"/>
    <w:rsid w:val="00C56276"/>
    <w:rsid w:val="00C608EE"/>
    <w:rsid w:val="00C63C9D"/>
    <w:rsid w:val="00CB7488"/>
    <w:rsid w:val="00D27E64"/>
    <w:rsid w:val="00D3334B"/>
    <w:rsid w:val="00E2643C"/>
    <w:rsid w:val="00E60915"/>
    <w:rsid w:val="00E84140"/>
    <w:rsid w:val="00F04F6B"/>
    <w:rsid w:val="00F91ADF"/>
    <w:rsid w:val="00F97236"/>
    <w:rsid w:val="00FB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33586-1835-407A-BAC8-71FA4A272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FHP-SSR</dc:creator>
  <cp:keywords/>
  <dc:description/>
  <cp:lastModifiedBy>valerie</cp:lastModifiedBy>
  <cp:revision>9</cp:revision>
  <dcterms:created xsi:type="dcterms:W3CDTF">2018-09-18T18:31:00Z</dcterms:created>
  <dcterms:modified xsi:type="dcterms:W3CDTF">2018-09-19T08:01:00Z</dcterms:modified>
</cp:coreProperties>
</file>